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312" w:type="pct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5399"/>
        <w:gridCol w:w="4302"/>
      </w:tblGrid>
      <w:tr w:rsidR="00470D4A" w14:paraId="6375FDBD" w14:textId="77777777" w:rsidTr="00470D4A">
        <w:trPr>
          <w:trHeight w:val="406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D75F664" w14:textId="77777777" w:rsidR="00470D4A" w:rsidRDefault="00470D4A" w:rsidP="0093788E">
            <w:pPr>
              <w:pStyle w:val="a4"/>
              <w:jc w:val="center"/>
            </w:pPr>
            <w:bookmarkStart w:id="0" w:name="2479612"/>
            <w:r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8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7A14A0" w14:textId="77777777" w:rsidR="00470D4A" w:rsidRDefault="00470D4A" w:rsidP="0093788E">
            <w:pPr>
              <w:pStyle w:val="a4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470D4A" w14:paraId="69DBCD33" w14:textId="77777777" w:rsidTr="00550484">
        <w:trPr>
          <w:trHeight w:val="41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0941DAB" w14:textId="77777777" w:rsidR="00470D4A" w:rsidRDefault="00470D4A" w:rsidP="0093788E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42F314" w14:textId="77777777" w:rsidR="00470D4A" w:rsidRDefault="00470D4A" w:rsidP="0093788E">
            <w:pPr>
              <w:pStyle w:val="a4"/>
            </w:pPr>
            <w:r>
              <w:rPr>
                <w:sz w:val="20"/>
                <w:szCs w:val="20"/>
              </w:rPr>
              <w:t>Полное: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C740474" w14:textId="60FF8C63" w:rsidR="00470D4A" w:rsidRDefault="00550484" w:rsidP="0093788E">
            <w:r w:rsidRPr="00550484">
              <w:t>Акционерное общество «SEMURG INSURANCE»</w:t>
            </w:r>
          </w:p>
        </w:tc>
      </w:tr>
      <w:tr w:rsidR="00470D4A" w14:paraId="0E651187" w14:textId="77777777" w:rsidTr="00550484">
        <w:trPr>
          <w:trHeight w:val="41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05C0F6B" w14:textId="77777777" w:rsidR="00470D4A" w:rsidRDefault="00470D4A" w:rsidP="0093788E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C8594E" w14:textId="77777777" w:rsidR="00470D4A" w:rsidRDefault="00470D4A" w:rsidP="0093788E">
            <w:pPr>
              <w:pStyle w:val="a4"/>
            </w:pPr>
            <w:r>
              <w:rPr>
                <w:sz w:val="20"/>
                <w:szCs w:val="20"/>
              </w:rPr>
              <w:t>Сокращенное: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F16F294" w14:textId="6D59D87A" w:rsidR="00470D4A" w:rsidRDefault="00550484" w:rsidP="0093788E">
            <w:r w:rsidRPr="00A0338B">
              <w:t>АО</w:t>
            </w:r>
            <w:r>
              <w:t xml:space="preserve"> </w:t>
            </w:r>
            <w:r w:rsidRPr="00A0338B">
              <w:t>«SEMURG INSURANCE»</w:t>
            </w:r>
          </w:p>
        </w:tc>
      </w:tr>
      <w:tr w:rsidR="00470D4A" w14:paraId="0E794E96" w14:textId="77777777" w:rsidTr="00550484">
        <w:trPr>
          <w:trHeight w:val="3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65E21E3" w14:textId="77777777" w:rsidR="00470D4A" w:rsidRDefault="00470D4A" w:rsidP="0093788E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46E3FE" w14:textId="554F05D5" w:rsidR="00470D4A" w:rsidRDefault="00470D4A" w:rsidP="0093788E">
            <w:pPr>
              <w:pStyle w:val="a4"/>
            </w:pPr>
            <w:r>
              <w:rPr>
                <w:sz w:val="20"/>
                <w:szCs w:val="20"/>
              </w:rPr>
              <w:t>Наименование биржевого тикера:</w:t>
            </w:r>
            <w:hyperlink r:id="rId4" w:anchor="2481899" w:history="1">
              <w:r>
                <w:rPr>
                  <w:rStyle w:val="a3"/>
                  <w:sz w:val="20"/>
                  <w:szCs w:val="20"/>
                </w:rPr>
                <w:t>*</w:t>
              </w:r>
            </w:hyperlink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EA58201" w14:textId="2AD2A028" w:rsidR="00470D4A" w:rsidRDefault="00550484" w:rsidP="0093788E">
            <w:r>
              <w:t>-</w:t>
            </w:r>
          </w:p>
        </w:tc>
      </w:tr>
      <w:tr w:rsidR="00470D4A" w14:paraId="3DF535C5" w14:textId="77777777" w:rsidTr="00470D4A">
        <w:trPr>
          <w:trHeight w:val="42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EC88B62" w14:textId="77777777" w:rsidR="00470D4A" w:rsidRDefault="00470D4A" w:rsidP="0093788E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9825F6" w14:textId="77777777" w:rsidR="00470D4A" w:rsidRDefault="00470D4A" w:rsidP="0093788E">
            <w:pPr>
              <w:pStyle w:val="a4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550484" w14:paraId="217FD1C3" w14:textId="77777777" w:rsidTr="0055048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031C9386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541DB2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8042158" w14:textId="45354A60" w:rsidR="00550484" w:rsidRDefault="00550484" w:rsidP="00550484">
            <w:r w:rsidRPr="00A0338B">
              <w:t xml:space="preserve">г. Ташкент, Яшнабадский район, ул. </w:t>
            </w:r>
            <w:r w:rsidRPr="00A0338B">
              <w:rPr>
                <w:lang w:val="en-US"/>
              </w:rPr>
              <w:t>Садыка Азимова, 50.</w:t>
            </w:r>
          </w:p>
        </w:tc>
      </w:tr>
      <w:tr w:rsidR="00550484" w14:paraId="51238572" w14:textId="77777777" w:rsidTr="0055048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F9EE06F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14DDD0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48E4616" w14:textId="62E64249" w:rsidR="00550484" w:rsidRDefault="00550484" w:rsidP="00550484">
            <w:r w:rsidRPr="00550484">
              <w:t>100047, г. Ташкент, Яшнабадский район, ул. Садыка Азимова, 50.</w:t>
            </w:r>
          </w:p>
        </w:tc>
      </w:tr>
      <w:tr w:rsidR="00550484" w14:paraId="13592BC0" w14:textId="77777777" w:rsidTr="0055048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AC33CE1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03751C" w14:textId="6AA88A46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Адрес электронной почты:</w:t>
            </w:r>
            <w:hyperlink r:id="rId5" w:anchor="2481899" w:history="1">
              <w:r>
                <w:rPr>
                  <w:rStyle w:val="a3"/>
                  <w:sz w:val="20"/>
                  <w:szCs w:val="20"/>
                </w:rPr>
                <w:t>*</w:t>
              </w:r>
            </w:hyperlink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B05FD5" w14:textId="331CD938" w:rsidR="00550484" w:rsidRDefault="00550484" w:rsidP="00550484">
            <w:r w:rsidRPr="00A0338B">
              <w:t>info@semurgins.uz</w:t>
            </w:r>
          </w:p>
        </w:tc>
      </w:tr>
      <w:tr w:rsidR="00550484" w14:paraId="64871C32" w14:textId="77777777" w:rsidTr="00550484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EF00F28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826A64" w14:textId="7E000529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Официальный веб-сайт:</w:t>
            </w:r>
            <w:hyperlink r:id="rId6" w:anchor="2481899" w:history="1">
              <w:r>
                <w:rPr>
                  <w:rStyle w:val="a3"/>
                  <w:sz w:val="20"/>
                  <w:szCs w:val="20"/>
                </w:rPr>
                <w:t>*</w:t>
              </w:r>
            </w:hyperlink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83857A5" w14:textId="3BEB1161" w:rsidR="00550484" w:rsidRDefault="00550484" w:rsidP="00550484">
            <w:r w:rsidRPr="00550484">
              <w:t>www.semurginsurance.uz</w:t>
            </w:r>
          </w:p>
        </w:tc>
      </w:tr>
      <w:tr w:rsidR="00550484" w14:paraId="2647B339" w14:textId="77777777" w:rsidTr="00470D4A">
        <w:trPr>
          <w:trHeight w:val="40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E51A067" w14:textId="77777777" w:rsidR="00550484" w:rsidRDefault="00550484" w:rsidP="00550484">
            <w:pPr>
              <w:pStyle w:val="a4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35B06" w14:textId="77777777" w:rsidR="00550484" w:rsidRDefault="00550484" w:rsidP="00550484">
            <w:pPr>
              <w:pStyle w:val="a4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550484" w14:paraId="054736E3" w14:textId="77777777" w:rsidTr="00550484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7B35478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BC535E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4D6F379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24</w:t>
            </w:r>
          </w:p>
        </w:tc>
      </w:tr>
      <w:tr w:rsidR="00550484" w14:paraId="5CFC27A6" w14:textId="77777777" w:rsidTr="00550484">
        <w:trPr>
          <w:trHeight w:val="9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8115259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90D66E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E7F1959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Приостановление действия лицензии, выданной на осуществление отдельных видов деятельности</w:t>
            </w:r>
          </w:p>
        </w:tc>
      </w:tr>
      <w:tr w:rsidR="00550484" w14:paraId="3212043D" w14:textId="77777777" w:rsidTr="0055048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089ED9C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6D5F80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Вид деятельности: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2BDAB07" w14:textId="77777777" w:rsidR="00550484" w:rsidRDefault="00550484" w:rsidP="00550484">
            <w:r w:rsidRPr="00550484">
              <w:t>Ихтиёрий ва мажбурий суғурта</w:t>
            </w:r>
          </w:p>
          <w:p w14:paraId="3CF58592" w14:textId="5219BF91" w:rsidR="00427924" w:rsidRDefault="00427924" w:rsidP="00550484">
            <w:r>
              <w:t>Добровольное и обязательное страхование</w:t>
            </w:r>
          </w:p>
        </w:tc>
      </w:tr>
      <w:tr w:rsidR="00550484" w14:paraId="246498A0" w14:textId="77777777" w:rsidTr="0055048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78395599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95CCB0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Дата выдачи лицензии: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FDA4A63" w14:textId="47219C27" w:rsidR="00550484" w:rsidRDefault="00427924" w:rsidP="00550484">
            <w:r>
              <w:t>26.09.2023</w:t>
            </w:r>
          </w:p>
        </w:tc>
      </w:tr>
      <w:tr w:rsidR="00550484" w14:paraId="1F9E68DD" w14:textId="77777777" w:rsidTr="0055048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23FF1E4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2F8169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Номер лицензии: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B845ADA" w14:textId="3E24284E" w:rsidR="00550484" w:rsidRDefault="00550484" w:rsidP="00550484">
            <w:r w:rsidRPr="00550484">
              <w:t>39</w:t>
            </w:r>
          </w:p>
        </w:tc>
      </w:tr>
      <w:tr w:rsidR="00550484" w14:paraId="0E13506E" w14:textId="77777777" w:rsidTr="0055048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B29AFF1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4F793C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Наименование лицензирующего органа: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8EAAD9D" w14:textId="31E86CBE" w:rsidR="00427924" w:rsidRDefault="00427924" w:rsidP="00550484">
            <w:r w:rsidRPr="00427924">
              <w:t>Национальное агентство перспективных проектов Республики Узбекистан</w:t>
            </w:r>
          </w:p>
        </w:tc>
      </w:tr>
      <w:tr w:rsidR="00550484" w14:paraId="516CE8A4" w14:textId="77777777" w:rsidTr="00550484">
        <w:trPr>
          <w:trHeight w:val="4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1601511F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91DED7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Причины приостановления действия лицензии: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61EAA02" w14:textId="513FB637" w:rsidR="00550484" w:rsidRDefault="00550484" w:rsidP="00550484">
            <w:r>
              <w:t xml:space="preserve">Нарушений требований и </w:t>
            </w:r>
            <w:r w:rsidR="00427924">
              <w:t xml:space="preserve">условий лицензии </w:t>
            </w:r>
          </w:p>
        </w:tc>
      </w:tr>
      <w:tr w:rsidR="00550484" w14:paraId="65115B85" w14:textId="77777777" w:rsidTr="00550484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A25B438" w14:textId="77777777" w:rsidR="00550484" w:rsidRDefault="00550484" w:rsidP="00550484"/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7F9D9C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Кем принято решение о приостановлении действия лицензии: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1CE5EA4" w14:textId="6E39C762" w:rsidR="00550484" w:rsidRDefault="00427924" w:rsidP="00550484">
            <w:r w:rsidRPr="00427924">
              <w:t>Национальное агентство перспективных проектов Республики Узбекистан</w:t>
            </w:r>
          </w:p>
        </w:tc>
      </w:tr>
      <w:tr w:rsidR="00550484" w14:paraId="4E9B1937" w14:textId="77777777" w:rsidTr="00550484">
        <w:trPr>
          <w:trHeight w:val="398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5F0E205" w14:textId="77777777" w:rsidR="00550484" w:rsidRDefault="00550484" w:rsidP="005504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1BCF74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6F275B8" w14:textId="66C04151" w:rsidR="00550484" w:rsidRDefault="00427924" w:rsidP="00550484">
            <w:r>
              <w:t>14.10.2024</w:t>
            </w:r>
          </w:p>
        </w:tc>
      </w:tr>
      <w:tr w:rsidR="00550484" w14:paraId="22DA8D08" w14:textId="77777777" w:rsidTr="00550484">
        <w:trPr>
          <w:trHeight w:val="6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2F23391C" w14:textId="77777777" w:rsidR="00550484" w:rsidRDefault="00550484" w:rsidP="005504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52B0C0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Дата получения эмитентом решения о приостановлении действия лицензии: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0539DD4" w14:textId="7F481363" w:rsidR="00550484" w:rsidRDefault="00427924" w:rsidP="00550484">
            <w:r>
              <w:t>15.10.2024</w:t>
            </w:r>
          </w:p>
        </w:tc>
      </w:tr>
      <w:tr w:rsidR="00550484" w14:paraId="6F22B28C" w14:textId="77777777" w:rsidTr="00550484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14:paraId="35613C88" w14:textId="77777777" w:rsidR="00550484" w:rsidRDefault="00550484" w:rsidP="005504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5C0059" w14:textId="77777777" w:rsidR="00550484" w:rsidRDefault="00550484" w:rsidP="00550484">
            <w:pPr>
              <w:pStyle w:val="a4"/>
            </w:pPr>
            <w:r>
              <w:rPr>
                <w:sz w:val="20"/>
                <w:szCs w:val="20"/>
              </w:rPr>
              <w:t>Срок, на который приостановлено действие лицензии: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A865975" w14:textId="0A96FD76" w:rsidR="00550484" w:rsidRDefault="00427924" w:rsidP="00550484">
            <w:r>
              <w:t>10 дней</w:t>
            </w:r>
          </w:p>
        </w:tc>
      </w:tr>
    </w:tbl>
    <w:p w14:paraId="212884EB" w14:textId="77777777" w:rsidR="00470D4A" w:rsidRDefault="00470D4A" w:rsidP="00470D4A">
      <w:pPr>
        <w:jc w:val="both"/>
        <w:rPr>
          <w:rFonts w:eastAsia="Times New Roman"/>
          <w:vanish/>
          <w:color w:val="000000"/>
        </w:rPr>
      </w:pPr>
      <w:bookmarkStart w:id="1" w:name="2481898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0"/>
        <w:gridCol w:w="3405"/>
      </w:tblGrid>
      <w:tr w:rsidR="00470D4A" w14:paraId="5EC761B5" w14:textId="77777777" w:rsidTr="009378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80001E" w14:textId="77777777" w:rsidR="00470D4A" w:rsidRDefault="00470D4A" w:rsidP="0093788E">
            <w:pPr>
              <w:pStyle w:val="a4"/>
            </w:pPr>
            <w:r>
              <w:rPr>
                <w:color w:val="000000"/>
              </w:rPr>
              <w:t xml:space="preserve">Ф.И.О. руководителя исполнительного органа: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914316" w14:textId="77777777" w:rsidR="00470D4A" w:rsidRDefault="00470D4A" w:rsidP="0093788E">
            <w:pPr>
              <w:pStyle w:val="a4"/>
            </w:pPr>
            <w:r>
              <w:rPr>
                <w:color w:val="000000"/>
              </w:rPr>
              <w:t>____________________________</w:t>
            </w:r>
          </w:p>
        </w:tc>
      </w:tr>
      <w:tr w:rsidR="00470D4A" w14:paraId="3F3EAA5C" w14:textId="77777777" w:rsidTr="009378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FC37DE" w14:textId="77777777" w:rsidR="00470D4A" w:rsidRDefault="00470D4A" w:rsidP="0093788E">
            <w:pPr>
              <w:pStyle w:val="a4"/>
            </w:pPr>
            <w:r>
              <w:rPr>
                <w:color w:val="000000"/>
              </w:rPr>
              <w:br/>
              <w:t>Ф.И.О. главного бухгалтера: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F814B1" w14:textId="77777777" w:rsidR="00470D4A" w:rsidRDefault="00470D4A" w:rsidP="0093788E">
            <w:pPr>
              <w:pStyle w:val="a4"/>
            </w:pPr>
            <w:r>
              <w:rPr>
                <w:color w:val="000000"/>
              </w:rPr>
              <w:br/>
              <w:t>____________________________</w:t>
            </w:r>
          </w:p>
        </w:tc>
      </w:tr>
      <w:tr w:rsidR="00470D4A" w14:paraId="0E0C9123" w14:textId="77777777" w:rsidTr="009378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1A6004" w14:textId="77777777" w:rsidR="00470D4A" w:rsidRDefault="00470D4A" w:rsidP="0093788E">
            <w:pPr>
              <w:pStyle w:val="a4"/>
            </w:pPr>
            <w:r>
              <w:rPr>
                <w:color w:val="000000"/>
              </w:rPr>
              <w:br/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28E25611" w14:textId="77777777" w:rsidR="00470D4A" w:rsidRDefault="00470D4A" w:rsidP="0093788E">
            <w:pPr>
              <w:pStyle w:val="a4"/>
            </w:pPr>
            <w:r>
              <w:rPr>
                <w:color w:val="000000"/>
              </w:rPr>
              <w:t>____________________________</w:t>
            </w:r>
          </w:p>
        </w:tc>
      </w:tr>
      <w:bookmarkEnd w:id="1"/>
    </w:tbl>
    <w:p w14:paraId="13289FB8" w14:textId="77777777" w:rsidR="00AC0077" w:rsidRDefault="00AC0077"/>
    <w:sectPr w:rsidR="00AC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4A"/>
    <w:rsid w:val="00427924"/>
    <w:rsid w:val="00470D4A"/>
    <w:rsid w:val="004C0C97"/>
    <w:rsid w:val="00550484"/>
    <w:rsid w:val="00A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9C95"/>
  <w15:chartTrackingRefBased/>
  <w15:docId w15:val="{9E2AEED3-017C-4251-9AA6-AA33F829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4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D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0D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pages\getpage.aspx%3flact_id=2038463" TargetMode="External"/><Relationship Id="rId5" Type="http://schemas.openxmlformats.org/officeDocument/2006/relationships/hyperlink" Target="file:///C:\pages\getpage.aspx%3flact_id=2038463" TargetMode="External"/><Relationship Id="rId4" Type="http://schemas.openxmlformats.org/officeDocument/2006/relationships/hyperlink" Target="file:///C:\pages\getpage.aspx%3flact_id=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Пользователь</cp:lastModifiedBy>
  <cp:revision>2</cp:revision>
  <dcterms:created xsi:type="dcterms:W3CDTF">2024-10-22T12:50:00Z</dcterms:created>
  <dcterms:modified xsi:type="dcterms:W3CDTF">2024-10-22T12:50:00Z</dcterms:modified>
</cp:coreProperties>
</file>